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66BB" w14:textId="77777777" w:rsidR="000F651A" w:rsidRPr="000F651A" w:rsidRDefault="000F651A" w:rsidP="000F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651A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n-AU"/>
        </w:rPr>
        <w:t> </w:t>
      </w:r>
    </w:p>
    <w:p w14:paraId="757CE514" w14:textId="77777777" w:rsidR="000F651A" w:rsidRPr="000F651A" w:rsidRDefault="000F651A" w:rsidP="000F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 w:rsidRPr="000F651A">
        <w:rPr>
          <w:noProof/>
        </w:rPr>
        <w:drawing>
          <wp:inline distT="0" distB="0" distL="0" distR="0" wp14:anchorId="00F34187" wp14:editId="0F2589CC">
            <wp:extent cx="1476375" cy="828675"/>
            <wp:effectExtent l="0" t="0" r="9525" b="9525"/>
            <wp:docPr id="1" name="Picture 1" descr="C:\Users\nolan\AppData\Local\Microsoft\Windows\INetCache\Content.MSO\CF8E13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lan\AppData\Local\Microsoft\Windows\INetCache\Content.MSO\CF8E137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D259A" w14:textId="77777777" w:rsidR="000F651A" w:rsidRPr="000F651A" w:rsidRDefault="000F651A" w:rsidP="000F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 w:rsidRPr="000F651A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n-AU"/>
        </w:rPr>
        <w:t>AWARDS</w:t>
      </w:r>
    </w:p>
    <w:p w14:paraId="1D48702C" w14:textId="77777777" w:rsidR="000F651A" w:rsidRPr="000F651A" w:rsidRDefault="000F651A" w:rsidP="000F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 w:rsidRPr="000F651A">
        <w:rPr>
          <w:rFonts w:ascii="Castellar" w:eastAsia="Times New Roman" w:hAnsi="Castellar" w:cs="Times New Roman"/>
          <w:b/>
          <w:i/>
          <w:color w:val="C00000"/>
          <w:sz w:val="32"/>
          <w:szCs w:val="32"/>
          <w:lang w:val="en-US" w:eastAsia="en-AU"/>
        </w:rPr>
        <w:t xml:space="preserve">unearth DISCOVER embrace </w:t>
      </w:r>
    </w:p>
    <w:p w14:paraId="7F03F8AF" w14:textId="77777777" w:rsidR="000F651A" w:rsidRPr="000F651A" w:rsidRDefault="000F651A" w:rsidP="000F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 w:rsidRPr="000F651A">
        <w:rPr>
          <w:rFonts w:ascii="Castellar" w:eastAsia="Times New Roman" w:hAnsi="Castellar" w:cs="Times New Roman"/>
          <w:b/>
          <w:i/>
          <w:color w:val="C00000"/>
          <w:sz w:val="32"/>
          <w:szCs w:val="32"/>
          <w:lang w:val="en-US" w:eastAsia="en-AU"/>
        </w:rPr>
        <w:t>Pemberton Art Prize 2019</w:t>
      </w:r>
    </w:p>
    <w:p w14:paraId="56685453" w14:textId="77777777" w:rsidR="000F651A" w:rsidRPr="000F651A" w:rsidRDefault="000F651A" w:rsidP="000F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651A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  </w:t>
      </w:r>
    </w:p>
    <w:p w14:paraId="7B77CCA4" w14:textId="77777777" w:rsidR="000F651A" w:rsidRPr="000F651A" w:rsidRDefault="000F651A" w:rsidP="000F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65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Bannister Downs “Hand in Hand” Acquisitive - Pat Pattinson - "Embracing Beauty" - ink, watercolour</w:t>
      </w:r>
    </w:p>
    <w:p w14:paraId="3DF29D46" w14:textId="77777777" w:rsidR="000F651A" w:rsidRPr="000F651A" w:rsidRDefault="000F651A" w:rsidP="000F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65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Ketelsen Art Prize - Lesley Barrett - "The Fowl"- bronze &amp; steel </w:t>
      </w:r>
    </w:p>
    <w:p w14:paraId="1F885D46" w14:textId="77777777" w:rsidR="000F651A" w:rsidRPr="000F651A" w:rsidRDefault="000F651A" w:rsidP="000F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65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Ketelsen Artistic Merit Award - John Duncan - "Breathing Sea" - acrylic</w:t>
      </w:r>
      <w:bookmarkStart w:id="0" w:name="_GoBack"/>
      <w:bookmarkEnd w:id="0"/>
    </w:p>
    <w:p w14:paraId="4D6F0DE9" w14:textId="77777777" w:rsidR="000F651A" w:rsidRPr="000F651A" w:rsidRDefault="000F651A" w:rsidP="000F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65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Phil &amp; Wendy French Art Prize - Sarah Bondini - "Wild &amp; Free"</w:t>
      </w:r>
    </w:p>
    <w:p w14:paraId="3875886D" w14:textId="77777777" w:rsidR="000F651A" w:rsidRPr="000F651A" w:rsidRDefault="000F651A" w:rsidP="000F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65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Pemberton Best Western Hotel Acquisitive - Marilyn Bowden - "The Ending and the Beginning" - acrylic</w:t>
      </w:r>
    </w:p>
    <w:p w14:paraId="0FFF7CD7" w14:textId="77777777" w:rsidR="000F651A" w:rsidRPr="000F651A" w:rsidRDefault="000F651A" w:rsidP="000F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65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Pemberton General Store Prize - David Johansen - "Boy &amp; Girl"- bronze</w:t>
      </w:r>
    </w:p>
    <w:p w14:paraId="57650345" w14:textId="77777777" w:rsidR="000F651A" w:rsidRPr="000F651A" w:rsidRDefault="000F651A" w:rsidP="000F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65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LJ Hooker Pemberton/Manjimup Prize - Marion Nelson - "Serenity"- origami - 100 cranes</w:t>
      </w:r>
    </w:p>
    <w:p w14:paraId="593B4CA0" w14:textId="77777777" w:rsidR="000F651A" w:rsidRPr="000F651A" w:rsidRDefault="000F651A" w:rsidP="000F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65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Hon Rick Wilson MP Award - Helen Marshall -"Whoopee!" - textiles</w:t>
      </w:r>
    </w:p>
    <w:p w14:paraId="52F778CE" w14:textId="082A038F" w:rsidR="000F651A" w:rsidRPr="000F651A" w:rsidRDefault="000F651A" w:rsidP="000F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65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Shire of Manjimup Award - Rose Woodrow - "Down </w:t>
      </w:r>
      <w:r w:rsidRPr="000F65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by</w:t>
      </w:r>
      <w:r w:rsidRPr="000F65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the Sea" - glass</w:t>
      </w:r>
    </w:p>
    <w:p w14:paraId="7AE25923" w14:textId="77777777" w:rsidR="000F651A" w:rsidRPr="000F651A" w:rsidRDefault="000F651A" w:rsidP="000F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65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Jacksons Encouragement Award - Dee Noney - "Gold" - mixed media</w:t>
      </w:r>
    </w:p>
    <w:p w14:paraId="58829FE8" w14:textId="77777777" w:rsidR="000F651A" w:rsidRPr="000F651A" w:rsidRDefault="000F651A" w:rsidP="000F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65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Curators’ Award – Wine &amp; Truffle Co -Coleen Clifton - "Egypt Locals" - watercolour</w:t>
      </w:r>
    </w:p>
    <w:p w14:paraId="263D5B6D" w14:textId="77777777" w:rsidR="000F651A" w:rsidRPr="000F651A" w:rsidRDefault="000F651A" w:rsidP="000F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65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People's Choice award - still to be decided.</w:t>
      </w:r>
    </w:p>
    <w:p w14:paraId="1AE93DC4" w14:textId="77777777" w:rsidR="000F651A" w:rsidRDefault="000F651A"/>
    <w:sectPr w:rsidR="000F6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1A"/>
    <w:rsid w:val="000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0070"/>
  <w15:chartTrackingRefBased/>
  <w15:docId w15:val="{D94439AF-BF08-4A84-B022-6A68BF9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NOLAN</dc:creator>
  <cp:keywords/>
  <dc:description/>
  <cp:lastModifiedBy>PAUL NOLAN</cp:lastModifiedBy>
  <cp:revision>1</cp:revision>
  <dcterms:created xsi:type="dcterms:W3CDTF">2019-04-23T00:18:00Z</dcterms:created>
  <dcterms:modified xsi:type="dcterms:W3CDTF">2019-04-23T00:20:00Z</dcterms:modified>
</cp:coreProperties>
</file>