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3755" w14:textId="7CFA94F5" w:rsidR="00346516" w:rsidRDefault="00346516" w:rsidP="00346516">
      <w:pPr>
        <w:jc w:val="center"/>
        <w:rPr>
          <w:noProof/>
          <w:lang w:eastAsia="en-AU"/>
        </w:rPr>
      </w:pPr>
      <w:r>
        <w:rPr>
          <w:noProof/>
        </w:rPr>
        <w:drawing>
          <wp:inline distT="0" distB="0" distL="0" distR="0" wp14:anchorId="11B1A74C" wp14:editId="1AC3CE37">
            <wp:extent cx="1085850" cy="7355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33" cy="7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676BD4D1" wp14:editId="08386351">
            <wp:extent cx="3076575" cy="7176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8" cy="7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96D1" w14:textId="77777777" w:rsidR="00346516" w:rsidRDefault="00346516" w:rsidP="00346516">
      <w:pPr>
        <w:jc w:val="center"/>
      </w:pPr>
      <w:r>
        <w:rPr>
          <w:i/>
        </w:rPr>
        <w:t>Pemberton Community organisation of the Year 2016.</w:t>
      </w:r>
    </w:p>
    <w:p w14:paraId="439188B9" w14:textId="343177D6" w:rsidR="00346516" w:rsidRDefault="00346516" w:rsidP="00346516">
      <w:pPr>
        <w:rPr>
          <w:i/>
        </w:rPr>
      </w:pPr>
      <w:r>
        <w:rPr>
          <w:i/>
        </w:rPr>
        <w:t xml:space="preserve">                         </w:t>
      </w:r>
      <w:hyperlink r:id="rId7" w:history="1">
        <w:r>
          <w:rPr>
            <w:rStyle w:val="Hyperlink"/>
            <w:i/>
          </w:rPr>
          <w:t>www.pembertonartsgroup.org.au</w:t>
        </w:r>
      </w:hyperlink>
      <w:r>
        <w:rPr>
          <w:i/>
        </w:rPr>
        <w:t xml:space="preserve">               pembertonartsgroup.facebook.com</w:t>
      </w:r>
    </w:p>
    <w:p w14:paraId="68CF17E5" w14:textId="3213721A" w:rsidR="00346516" w:rsidRPr="00C13087" w:rsidRDefault="00346516" w:rsidP="00346516">
      <w:pPr>
        <w:rPr>
          <w:b/>
          <w:bCs/>
          <w:iCs/>
        </w:rPr>
      </w:pPr>
      <w:r w:rsidRPr="00C13087">
        <w:rPr>
          <w:b/>
          <w:bCs/>
          <w:iCs/>
        </w:rPr>
        <w:t>PAG NEWS:</w:t>
      </w:r>
    </w:p>
    <w:p w14:paraId="20C5AAE5" w14:textId="4D4B41E3" w:rsidR="00523E5E" w:rsidRPr="00C13087" w:rsidRDefault="00523E5E" w:rsidP="00346516">
      <w:pPr>
        <w:rPr>
          <w:b/>
          <w:bCs/>
          <w:iCs/>
        </w:rPr>
      </w:pPr>
      <w:r w:rsidRPr="00C13087">
        <w:rPr>
          <w:b/>
          <w:bCs/>
          <w:iCs/>
        </w:rPr>
        <w:t>DON’T Forget…</w:t>
      </w:r>
      <w:r w:rsidR="00C13087" w:rsidRPr="00C13087">
        <w:rPr>
          <w:b/>
          <w:bCs/>
          <w:iCs/>
        </w:rPr>
        <w:t>To our sponsors,</w:t>
      </w:r>
      <w:r w:rsidRPr="00C13087">
        <w:rPr>
          <w:b/>
          <w:bCs/>
          <w:iCs/>
        </w:rPr>
        <w:t xml:space="preserve"> </w:t>
      </w:r>
      <w:r w:rsidR="00C13087" w:rsidRPr="00C13087">
        <w:rPr>
          <w:b/>
          <w:bCs/>
          <w:iCs/>
        </w:rPr>
        <w:t>members and artists who</w:t>
      </w:r>
      <w:r w:rsidRPr="00C13087">
        <w:rPr>
          <w:b/>
          <w:bCs/>
          <w:iCs/>
        </w:rPr>
        <w:t xml:space="preserve"> receive an invitation to the 17</w:t>
      </w:r>
      <w:r w:rsidRPr="00C13087">
        <w:rPr>
          <w:b/>
          <w:bCs/>
          <w:iCs/>
          <w:vertAlign w:val="superscript"/>
        </w:rPr>
        <w:t>th</w:t>
      </w:r>
      <w:r w:rsidRPr="00C13087">
        <w:rPr>
          <w:b/>
          <w:bCs/>
          <w:iCs/>
        </w:rPr>
        <w:t xml:space="preserve"> Annual Spring Exhibition </w:t>
      </w:r>
      <w:r w:rsidR="00C13087" w:rsidRPr="00C13087">
        <w:rPr>
          <w:b/>
          <w:bCs/>
          <w:iCs/>
        </w:rPr>
        <w:t xml:space="preserve">- </w:t>
      </w:r>
      <w:r w:rsidRPr="00C13087">
        <w:rPr>
          <w:b/>
          <w:bCs/>
          <w:iCs/>
        </w:rPr>
        <w:t>you must RSVP with your acceptance as numbers attending the opening event are strictly limited due to Covid restrictions.</w:t>
      </w:r>
    </w:p>
    <w:p w14:paraId="36191F0A" w14:textId="330FED49" w:rsidR="00523E5E" w:rsidRPr="00C13087" w:rsidRDefault="00523E5E" w:rsidP="00346516">
      <w:pPr>
        <w:rPr>
          <w:b/>
          <w:bCs/>
          <w:iCs/>
        </w:rPr>
      </w:pPr>
      <w:r w:rsidRPr="00C13087">
        <w:rPr>
          <w:b/>
          <w:bCs/>
          <w:iCs/>
        </w:rPr>
        <w:t>Where are we now?</w:t>
      </w:r>
    </w:p>
    <w:p w14:paraId="2B561F1C" w14:textId="4A480732" w:rsidR="00523E5E" w:rsidRPr="00C13087" w:rsidRDefault="007C1F88" w:rsidP="00346516">
      <w:pPr>
        <w:rPr>
          <w:iCs/>
        </w:rPr>
      </w:pPr>
      <w:r w:rsidRPr="00C13087">
        <w:rPr>
          <w:iCs/>
        </w:rPr>
        <w:t xml:space="preserve">Pemberton </w:t>
      </w:r>
      <w:r w:rsidR="00FA2928" w:rsidRPr="00C13087">
        <w:rPr>
          <w:iCs/>
        </w:rPr>
        <w:t xml:space="preserve">locals will soon have the opportunity to see plans for the colocation project which will provide amenities for our whole community. Our </w:t>
      </w:r>
      <w:r w:rsidRPr="00C13087">
        <w:rPr>
          <w:iCs/>
        </w:rPr>
        <w:t xml:space="preserve">Arts Group </w:t>
      </w:r>
      <w:r w:rsidR="00ED5CA8" w:rsidRPr="00C13087">
        <w:rPr>
          <w:iCs/>
        </w:rPr>
        <w:t>(PAG) anticipates that the new spaces will encourage community members and visitors to</w:t>
      </w:r>
      <w:r w:rsidR="00FA2928" w:rsidRPr="00C13087">
        <w:rPr>
          <w:iCs/>
        </w:rPr>
        <w:t xml:space="preserve"> </w:t>
      </w:r>
      <w:r w:rsidR="00ED5CA8" w:rsidRPr="00C13087">
        <w:rPr>
          <w:iCs/>
        </w:rPr>
        <w:t xml:space="preserve">use and enjoy the facilities.  For us, the Community Arts area in particular </w:t>
      </w:r>
      <w:r w:rsidRPr="00C13087">
        <w:rPr>
          <w:iCs/>
        </w:rPr>
        <w:t xml:space="preserve">will enable local artists and community members to </w:t>
      </w:r>
      <w:r w:rsidR="00DF6EFE" w:rsidRPr="00C13087">
        <w:rPr>
          <w:iCs/>
        </w:rPr>
        <w:t xml:space="preserve">meet, </w:t>
      </w:r>
      <w:r w:rsidR="00ED5CA8" w:rsidRPr="00C13087">
        <w:rPr>
          <w:iCs/>
        </w:rPr>
        <w:t>engage</w:t>
      </w:r>
      <w:r w:rsidRPr="00C13087">
        <w:rPr>
          <w:iCs/>
        </w:rPr>
        <w:t xml:space="preserve"> </w:t>
      </w:r>
      <w:r w:rsidR="00ED5CA8" w:rsidRPr="00C13087">
        <w:rPr>
          <w:iCs/>
        </w:rPr>
        <w:t xml:space="preserve">and create art </w:t>
      </w:r>
      <w:r w:rsidRPr="00C13087">
        <w:rPr>
          <w:iCs/>
        </w:rPr>
        <w:t>in a venue</w:t>
      </w:r>
      <w:r w:rsidR="00ED5CA8" w:rsidRPr="00C13087">
        <w:rPr>
          <w:iCs/>
        </w:rPr>
        <w:t xml:space="preserve"> </w:t>
      </w:r>
      <w:r w:rsidR="00C039AF" w:rsidRPr="00C13087">
        <w:rPr>
          <w:iCs/>
        </w:rPr>
        <w:t>suitable</w:t>
      </w:r>
      <w:r w:rsidR="00ED5CA8" w:rsidRPr="00C13087">
        <w:rPr>
          <w:iCs/>
        </w:rPr>
        <w:t xml:space="preserve"> for a wider range of activities and attract</w:t>
      </w:r>
      <w:r w:rsidR="00C039AF" w:rsidRPr="00C13087">
        <w:rPr>
          <w:iCs/>
        </w:rPr>
        <w:t>ing</w:t>
      </w:r>
      <w:r w:rsidR="00ED5CA8" w:rsidRPr="00C13087">
        <w:rPr>
          <w:iCs/>
        </w:rPr>
        <w:t xml:space="preserve"> a broader range of age groups than is currently possible</w:t>
      </w:r>
      <w:r w:rsidRPr="00C13087">
        <w:rPr>
          <w:iCs/>
        </w:rPr>
        <w:t>.</w:t>
      </w:r>
    </w:p>
    <w:p w14:paraId="3C2528C3" w14:textId="2079FCD0" w:rsidR="00ED5CA8" w:rsidRPr="00C13087" w:rsidRDefault="005112E6" w:rsidP="00346516">
      <w:pPr>
        <w:rPr>
          <w:iCs/>
        </w:rPr>
      </w:pPr>
      <w:r w:rsidRPr="00C13087">
        <w:rPr>
          <w:iCs/>
        </w:rPr>
        <w:t xml:space="preserve"> We aim to acquire sculptures over time to enhance the outdoor spaces and the appearance of the </w:t>
      </w:r>
      <w:r w:rsidR="00C039AF" w:rsidRPr="00C13087">
        <w:rPr>
          <w:iCs/>
        </w:rPr>
        <w:t xml:space="preserve">Community Arts </w:t>
      </w:r>
      <w:r w:rsidRPr="00C13087">
        <w:rPr>
          <w:iCs/>
        </w:rPr>
        <w:t xml:space="preserve">building by adding artistic features.  Apart from that we will contribute to the shared facilities, provide required furnishings and insulate our storage shed to ensure the safe-keeping of stored equipment and materials.  </w:t>
      </w:r>
      <w:r w:rsidR="00C13087" w:rsidRPr="00C13087">
        <w:rPr>
          <w:iCs/>
        </w:rPr>
        <w:t xml:space="preserve">We will also contribute </w:t>
      </w:r>
      <w:r w:rsidR="00B63926">
        <w:rPr>
          <w:iCs/>
        </w:rPr>
        <w:t xml:space="preserve">the </w:t>
      </w:r>
      <w:r w:rsidR="00C13087" w:rsidRPr="00C13087">
        <w:rPr>
          <w:iCs/>
        </w:rPr>
        <w:t xml:space="preserve">$3 300 funds from the now defunct PCARC to landscaping &amp; beautifying the area for the benefit of the whole community. </w:t>
      </w:r>
      <w:r w:rsidRPr="00C13087">
        <w:rPr>
          <w:iCs/>
        </w:rPr>
        <w:t xml:space="preserve">Undoubtedly there will be many </w:t>
      </w:r>
      <w:r w:rsidR="00C039AF" w:rsidRPr="00C13087">
        <w:rPr>
          <w:iCs/>
        </w:rPr>
        <w:t>additional</w:t>
      </w:r>
      <w:r w:rsidRPr="00C13087">
        <w:rPr>
          <w:iCs/>
        </w:rPr>
        <w:t xml:space="preserve"> expenses to consider!</w:t>
      </w:r>
    </w:p>
    <w:p w14:paraId="0E746454" w14:textId="5BA47115" w:rsidR="005112E6" w:rsidRPr="00C13087" w:rsidRDefault="005112E6" w:rsidP="00346516">
      <w:pPr>
        <w:rPr>
          <w:b/>
          <w:bCs/>
          <w:iCs/>
        </w:rPr>
      </w:pPr>
      <w:r w:rsidRPr="00C13087">
        <w:rPr>
          <w:b/>
          <w:bCs/>
          <w:iCs/>
        </w:rPr>
        <w:t>Sponsors, Artists &amp; Community:</w:t>
      </w:r>
    </w:p>
    <w:p w14:paraId="0A8C2B5D" w14:textId="6F09E917" w:rsidR="005112E6" w:rsidRPr="00C13087" w:rsidRDefault="005112E6" w:rsidP="00346516">
      <w:pPr>
        <w:rPr>
          <w:iCs/>
        </w:rPr>
      </w:pPr>
      <w:r w:rsidRPr="00C13087">
        <w:rPr>
          <w:iCs/>
        </w:rPr>
        <w:t xml:space="preserve">Without the support of sponsors (especially </w:t>
      </w:r>
      <w:r w:rsidR="00C13087" w:rsidRPr="00C13087">
        <w:rPr>
          <w:iCs/>
        </w:rPr>
        <w:t>the Shire and local businesses</w:t>
      </w:r>
      <w:r w:rsidRPr="00C13087">
        <w:rPr>
          <w:iCs/>
        </w:rPr>
        <w:t>), artists and co</w:t>
      </w:r>
      <w:r w:rsidR="00C13087" w:rsidRPr="00C13087">
        <w:rPr>
          <w:iCs/>
        </w:rPr>
        <w:t>m</w:t>
      </w:r>
      <w:r w:rsidRPr="00C13087">
        <w:rPr>
          <w:iCs/>
        </w:rPr>
        <w:t xml:space="preserve">munity, we would be unable to provide Arts opportunities and experiences for artists, local residents and visitors. </w:t>
      </w:r>
    </w:p>
    <w:p w14:paraId="546C30A4" w14:textId="311341D3" w:rsidR="005112E6" w:rsidRPr="00C13087" w:rsidRDefault="005112E6" w:rsidP="00346516">
      <w:pPr>
        <w:rPr>
          <w:b/>
          <w:bCs/>
          <w:iCs/>
        </w:rPr>
      </w:pPr>
      <w:r w:rsidRPr="00C13087">
        <w:rPr>
          <w:b/>
          <w:bCs/>
          <w:iCs/>
        </w:rPr>
        <w:t>A HUGE THANK YOU to all of you for you</w:t>
      </w:r>
      <w:r w:rsidR="00DF6EFE" w:rsidRPr="00C13087">
        <w:rPr>
          <w:b/>
          <w:bCs/>
          <w:iCs/>
        </w:rPr>
        <w:t>r</w:t>
      </w:r>
      <w:r w:rsidRPr="00C13087">
        <w:rPr>
          <w:b/>
          <w:bCs/>
          <w:iCs/>
        </w:rPr>
        <w:t xml:space="preserve"> support and contribution to the Arts Culture in Pemberton!!</w:t>
      </w:r>
      <w:r w:rsidR="00C039AF" w:rsidRPr="00C13087">
        <w:rPr>
          <w:b/>
          <w:bCs/>
          <w:iCs/>
        </w:rPr>
        <w:t xml:space="preserve"> Make sure you come to view the 17</w:t>
      </w:r>
      <w:r w:rsidR="00C039AF" w:rsidRPr="00C13087">
        <w:rPr>
          <w:b/>
          <w:bCs/>
          <w:iCs/>
          <w:vertAlign w:val="superscript"/>
        </w:rPr>
        <w:t>th</w:t>
      </w:r>
      <w:r w:rsidR="00C039AF" w:rsidRPr="00C13087">
        <w:rPr>
          <w:b/>
          <w:bCs/>
          <w:iCs/>
        </w:rPr>
        <w:t xml:space="preserve"> Annual Spring Exhibition and support an artist by purchasing a work.  In centuries to come, it will be the art that survives when all else has passed.</w:t>
      </w:r>
    </w:p>
    <w:p w14:paraId="4D50ADF6" w14:textId="40224675" w:rsidR="00523E5E" w:rsidRPr="00C13087" w:rsidRDefault="0046221B" w:rsidP="00346516">
      <w:pPr>
        <w:rPr>
          <w:b/>
          <w:bCs/>
          <w:iCs/>
        </w:rPr>
      </w:pPr>
      <w:r w:rsidRPr="00C13087">
        <w:rPr>
          <w:b/>
          <w:bCs/>
          <w:iCs/>
        </w:rPr>
        <w:t>SPECIAL THANKS</w:t>
      </w:r>
      <w:r w:rsidR="00DF6EFE" w:rsidRPr="00C13087">
        <w:rPr>
          <w:b/>
          <w:bCs/>
          <w:iCs/>
        </w:rPr>
        <w:t xml:space="preserve"> to Max Hewitt whose inspiring designs opened our eyes to possibilities.</w:t>
      </w:r>
    </w:p>
    <w:p w14:paraId="35B3525E" w14:textId="77777777" w:rsidR="00C039AF" w:rsidRPr="00C13087" w:rsidRDefault="00346516" w:rsidP="00DF6EFE">
      <w:pPr>
        <w:rPr>
          <w:iCs/>
        </w:rPr>
      </w:pPr>
      <w:r w:rsidRPr="00C13087">
        <w:rPr>
          <w:b/>
          <w:bCs/>
          <w:iCs/>
        </w:rPr>
        <w:t>New works</w:t>
      </w:r>
      <w:r w:rsidR="009A00FF" w:rsidRPr="00C13087">
        <w:rPr>
          <w:b/>
          <w:bCs/>
          <w:iCs/>
        </w:rPr>
        <w:t>:</w:t>
      </w:r>
      <w:r w:rsidRPr="00C13087">
        <w:rPr>
          <w:iCs/>
        </w:rPr>
        <w:t xml:space="preserve"> (still life &amp; landscapes) can be viewed at LJ Hooker Pemberton.</w:t>
      </w:r>
    </w:p>
    <w:p w14:paraId="6BC9E2A9" w14:textId="51CCB7C8" w:rsidR="00A410D2" w:rsidRPr="00C13087" w:rsidRDefault="009A00FF" w:rsidP="00DF6EFE">
      <w:pPr>
        <w:rPr>
          <w:iCs/>
        </w:rPr>
      </w:pPr>
      <w:r w:rsidRPr="00C13087">
        <w:rPr>
          <w:b/>
          <w:bCs/>
          <w:iCs/>
        </w:rPr>
        <w:t xml:space="preserve">Art Sessions: </w:t>
      </w:r>
      <w:r w:rsidRPr="00C13087">
        <w:rPr>
          <w:iCs/>
        </w:rPr>
        <w:t>Wednesdays 9.30 am – 12.30 pm.  Bring your own project or try something new.</w:t>
      </w:r>
      <w:r w:rsidR="00A410D2" w:rsidRPr="00C13087">
        <w:tab/>
        <w:t xml:space="preserve">  </w:t>
      </w:r>
    </w:p>
    <w:sectPr w:rsidR="00A410D2" w:rsidRPr="00C1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7381D"/>
    <w:multiLevelType w:val="hybridMultilevel"/>
    <w:tmpl w:val="FD9A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949"/>
    <w:multiLevelType w:val="hybridMultilevel"/>
    <w:tmpl w:val="54A6E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013"/>
    <w:multiLevelType w:val="hybridMultilevel"/>
    <w:tmpl w:val="6F50B8E4"/>
    <w:lvl w:ilvl="0" w:tplc="9F12F2C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5F44C6"/>
    <w:multiLevelType w:val="hybridMultilevel"/>
    <w:tmpl w:val="5024D1D2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0E06"/>
    <w:multiLevelType w:val="hybridMultilevel"/>
    <w:tmpl w:val="0E02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6"/>
    <w:rsid w:val="000A2446"/>
    <w:rsid w:val="001D26AA"/>
    <w:rsid w:val="00346516"/>
    <w:rsid w:val="0046221B"/>
    <w:rsid w:val="004859AD"/>
    <w:rsid w:val="005112E6"/>
    <w:rsid w:val="00523E5E"/>
    <w:rsid w:val="006029F7"/>
    <w:rsid w:val="007C1F88"/>
    <w:rsid w:val="008C498D"/>
    <w:rsid w:val="009A00FF"/>
    <w:rsid w:val="00A410D2"/>
    <w:rsid w:val="00A4724E"/>
    <w:rsid w:val="00B63926"/>
    <w:rsid w:val="00C039AF"/>
    <w:rsid w:val="00C13087"/>
    <w:rsid w:val="00D313A6"/>
    <w:rsid w:val="00DF6EFE"/>
    <w:rsid w:val="00ED5CA8"/>
    <w:rsid w:val="00F324CD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D72"/>
  <w15:chartTrackingRefBased/>
  <w15:docId w15:val="{76A07CAD-5A3E-41F3-9BFA-3076BC1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mbertonartsgroup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8</cp:revision>
  <dcterms:created xsi:type="dcterms:W3CDTF">2020-08-27T06:28:00Z</dcterms:created>
  <dcterms:modified xsi:type="dcterms:W3CDTF">2020-08-27T08:35:00Z</dcterms:modified>
</cp:coreProperties>
</file>